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4"/>
        <w:gridCol w:w="567"/>
        <w:gridCol w:w="4535"/>
      </w:tblGrid>
      <w:tr w:rsidR="005B5EC2" w:rsidRPr="005B5EC2" w:rsidTr="005B5EC2">
        <w:trPr>
          <w:trHeight w:val="3261"/>
        </w:trPr>
        <w:tc>
          <w:tcPr>
            <w:tcW w:w="4536" w:type="dxa"/>
          </w:tcPr>
          <w:p w:rsidR="005B5EC2" w:rsidRPr="005B5EC2" w:rsidRDefault="005B5EC2" w:rsidP="005B5EC2">
            <w:pPr>
              <w:suppressAutoHyphens/>
              <w:spacing w:after="0" w:line="240" w:lineRule="auto"/>
              <w:ind w:left="34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5B5EC2">
              <w:rPr>
                <w:rFonts w:eastAsia="Times New Roman" w:cs="Times New Roman"/>
                <w:sz w:val="18"/>
                <w:szCs w:val="20"/>
                <w:lang w:eastAsia="ru-RU"/>
              </w:rPr>
              <w:t>Российская Федерация</w:t>
            </w:r>
          </w:p>
          <w:p w:rsidR="005B5EC2" w:rsidRPr="005B5EC2" w:rsidRDefault="005B5EC2" w:rsidP="005B5EC2">
            <w:pPr>
              <w:suppressAutoHyphens/>
              <w:spacing w:after="0" w:line="240" w:lineRule="auto"/>
              <w:ind w:left="34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5B5EC2">
              <w:rPr>
                <w:rFonts w:eastAsia="Times New Roman" w:cs="Times New Roman"/>
                <w:sz w:val="18"/>
                <w:szCs w:val="20"/>
                <w:lang w:eastAsia="ru-RU"/>
              </w:rPr>
              <w:t>Самарская область</w:t>
            </w:r>
          </w:p>
          <w:p w:rsidR="005B5EC2" w:rsidRPr="005B5EC2" w:rsidRDefault="005B5EC2" w:rsidP="005B5EC2">
            <w:pPr>
              <w:suppressAutoHyphens/>
              <w:spacing w:after="0" w:line="240" w:lineRule="auto"/>
              <w:ind w:left="34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  <w:p w:rsidR="005B5EC2" w:rsidRPr="005B5EC2" w:rsidRDefault="005B5EC2" w:rsidP="005B5EC2">
            <w:pPr>
              <w:suppressAutoHyphens/>
              <w:spacing w:before="120" w:after="0" w:line="240" w:lineRule="auto"/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5B5EC2">
              <w:rPr>
                <w:rFonts w:eastAsia="Times New Roman" w:cs="Times New Roman"/>
                <w:sz w:val="22"/>
                <w:szCs w:val="20"/>
                <w:lang w:eastAsia="ru-RU"/>
              </w:rPr>
              <w:t>АДМИНИСТРАЦИЯ</w:t>
            </w:r>
          </w:p>
          <w:p w:rsidR="005B5EC2" w:rsidRPr="005B5EC2" w:rsidRDefault="005B5EC2" w:rsidP="005B5EC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 w:rsidRPr="005B5EC2">
              <w:rPr>
                <w:rFonts w:eastAsia="Times New Roman" w:cs="Times New Roman"/>
                <w:sz w:val="24"/>
                <w:szCs w:val="20"/>
                <w:lang w:eastAsia="ru-RU"/>
              </w:rPr>
              <w:t>городского округа Кинель</w:t>
            </w:r>
          </w:p>
          <w:p w:rsidR="005B5EC2" w:rsidRPr="005B5EC2" w:rsidRDefault="005B5EC2" w:rsidP="005B5EC2">
            <w:pPr>
              <w:suppressAutoHyphens/>
              <w:spacing w:after="0" w:line="240" w:lineRule="auto"/>
              <w:ind w:left="34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</w:p>
          <w:p w:rsidR="005B5EC2" w:rsidRPr="005B5EC2" w:rsidRDefault="005B5EC2" w:rsidP="005B5EC2">
            <w:pPr>
              <w:suppressAutoHyphens/>
              <w:spacing w:after="0" w:line="240" w:lineRule="auto"/>
              <w:ind w:left="34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</w:p>
          <w:p w:rsidR="005B5EC2" w:rsidRPr="005B5EC2" w:rsidRDefault="005B5EC2" w:rsidP="005B5EC2">
            <w:pPr>
              <w:keepNext/>
              <w:suppressAutoHyphens/>
              <w:spacing w:after="0" w:line="240" w:lineRule="auto"/>
              <w:ind w:left="34"/>
              <w:jc w:val="center"/>
              <w:outlineLvl w:val="0"/>
              <w:rPr>
                <w:rFonts w:eastAsia="Times New Roman" w:cs="Times New Roman"/>
                <w:b/>
                <w:sz w:val="32"/>
                <w:szCs w:val="20"/>
                <w:lang w:eastAsia="ru-RU"/>
              </w:rPr>
            </w:pPr>
            <w:r w:rsidRPr="005B5EC2">
              <w:rPr>
                <w:rFonts w:eastAsia="Times New Roman" w:cs="Times New Roman"/>
                <w:b/>
                <w:sz w:val="32"/>
                <w:szCs w:val="20"/>
                <w:lang w:eastAsia="ru-RU"/>
              </w:rPr>
              <w:t>ПОСТАНОВЛЕНИЕ</w:t>
            </w:r>
          </w:p>
          <w:p w:rsidR="005B5EC2" w:rsidRPr="005B5EC2" w:rsidRDefault="005B5EC2" w:rsidP="005B5EC2">
            <w:pPr>
              <w:suppressAutoHyphens/>
              <w:spacing w:after="0" w:line="240" w:lineRule="auto"/>
              <w:rPr>
                <w:rFonts w:eastAsia="Times New Roman" w:cs="Times New Roman"/>
                <w:szCs w:val="20"/>
                <w:lang w:eastAsia="ru-RU"/>
              </w:rPr>
            </w:pPr>
          </w:p>
          <w:p w:rsidR="005B5EC2" w:rsidRPr="005B5EC2" w:rsidRDefault="005B5EC2" w:rsidP="005B5EC2">
            <w:pPr>
              <w:suppressAutoHyphens/>
              <w:spacing w:after="0" w:line="240" w:lineRule="auto"/>
              <w:rPr>
                <w:rFonts w:eastAsia="Times New Roman" w:cs="Times New Roman"/>
                <w:szCs w:val="20"/>
                <w:lang w:eastAsia="ru-RU"/>
              </w:rPr>
            </w:pPr>
            <w:r w:rsidRPr="005B5EC2">
              <w:rPr>
                <w:rFonts w:eastAsia="Times New Roman" w:cs="Times New Roman"/>
                <w:szCs w:val="20"/>
                <w:lang w:eastAsia="ru-RU"/>
              </w:rPr>
              <w:t xml:space="preserve">        От </w:t>
            </w:r>
            <w:r w:rsidRPr="005B5EC2">
              <w:rPr>
                <w:rFonts w:eastAsia="Times New Roman" w:cs="Times New Roman"/>
                <w:szCs w:val="28"/>
                <w:lang w:eastAsia="ru-RU"/>
              </w:rPr>
              <w:t xml:space="preserve">29.01.2021 </w:t>
            </w:r>
            <w:r w:rsidRPr="005B5EC2">
              <w:rPr>
                <w:rFonts w:eastAsia="Times New Roman" w:cs="Times New Roman"/>
                <w:szCs w:val="20"/>
                <w:lang w:eastAsia="ru-RU"/>
              </w:rPr>
              <w:t>№  214</w:t>
            </w:r>
          </w:p>
          <w:p w:rsidR="005B5EC2" w:rsidRPr="005B5EC2" w:rsidRDefault="005B5EC2" w:rsidP="005B5EC2">
            <w:pPr>
              <w:suppressAutoHyphens/>
              <w:spacing w:after="0" w:line="240" w:lineRule="auto"/>
              <w:ind w:left="34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5EC2" w:rsidRPr="005B5EC2" w:rsidRDefault="005B5EC2" w:rsidP="005B5EC2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5B5EC2" w:rsidRPr="005B5EC2" w:rsidRDefault="005B5EC2" w:rsidP="005B5EC2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5B5EC2" w:rsidRPr="005B5EC2" w:rsidTr="005B5EC2">
        <w:trPr>
          <w:gridAfter w:val="2"/>
          <w:wAfter w:w="5103" w:type="dxa"/>
          <w:trHeight w:val="375"/>
        </w:trPr>
        <w:tc>
          <w:tcPr>
            <w:tcW w:w="4536" w:type="dxa"/>
            <w:hideMark/>
          </w:tcPr>
          <w:p w:rsidR="005B5EC2" w:rsidRPr="005B5EC2" w:rsidRDefault="005B5EC2" w:rsidP="005B5EC2">
            <w:pPr>
              <w:spacing w:after="0" w:line="240" w:lineRule="auto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B5EC2">
              <w:rPr>
                <w:rFonts w:eastAsia="Times New Roman" w:cs="Times New Roman"/>
                <w:bCs/>
                <w:szCs w:val="20"/>
                <w:lang w:eastAsia="ru-RU"/>
              </w:rPr>
              <w:t>Об утверждении а</w:t>
            </w:r>
            <w:r w:rsidRPr="005B5EC2">
              <w:rPr>
                <w:rFonts w:eastAsia="Times New Roman" w:cs="Times New Roman"/>
                <w:szCs w:val="28"/>
                <w:lang w:eastAsia="ru-RU"/>
              </w:rPr>
              <w:t>дминистративного регламента предоставления муниципальной услуги «Возмещение расходов, связанных с организацией погребения умершего (погибшего) Почетного гражданина городского округа Кинель Самарской области, и (или) расходов, связанных с изготовлением и установкой надгробного памятника на могиле умершего (погибшего) Почетного гражданина городского округа Кинель Самарской области»</w:t>
            </w:r>
          </w:p>
        </w:tc>
      </w:tr>
    </w:tbl>
    <w:p w:rsidR="005B5EC2" w:rsidRPr="005B5EC2" w:rsidRDefault="005B5EC2" w:rsidP="005B5EC2">
      <w:pPr>
        <w:suppressAutoHyphens/>
        <w:spacing w:after="0" w:line="360" w:lineRule="auto"/>
        <w:ind w:firstLine="851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Cs w:val="28"/>
          <w:lang w:eastAsia="ru-RU"/>
        </w:rPr>
      </w:pPr>
      <w:r w:rsidRPr="005B5EC2">
        <w:rPr>
          <w:rFonts w:eastAsia="Calibri" w:cs="Times New Roman"/>
          <w:szCs w:val="28"/>
          <w:lang w:eastAsia="ru-RU"/>
        </w:rPr>
        <w:tab/>
        <w:t>В</w:t>
      </w:r>
      <w:r w:rsidRPr="005B5EC2">
        <w:rPr>
          <w:rFonts w:eastAsia="Calibri" w:cs="Times New Roman"/>
          <w:color w:val="000000"/>
          <w:szCs w:val="28"/>
          <w:lang w:eastAsia="ru-RU"/>
        </w:rPr>
        <w:t xml:space="preserve"> соответствии с </w:t>
      </w:r>
      <w:r w:rsidRPr="005B5EC2">
        <w:rPr>
          <w:rFonts w:eastAsia="Calibri" w:cs="Times New Roman"/>
          <w:szCs w:val="28"/>
          <w:lang w:eastAsia="ru-RU"/>
        </w:rPr>
        <w:t>Федеральным законом от 27 июля 2010 г. № 210-ФЗ «Об организации предоставления государственных и муниципальных услуг», решением Думы городского округа Кинель Самарской области от 26 ноября 2020 года № 18 «Об утверждении Положения о Почетном гражданине городского округа Кинель Самарской области», руководствуясь Уставом городского округа Кинель Самарской области,</w:t>
      </w:r>
    </w:p>
    <w:p w:rsidR="005B5EC2" w:rsidRPr="005B5EC2" w:rsidRDefault="005B5EC2" w:rsidP="005B5EC2">
      <w:pPr>
        <w:tabs>
          <w:tab w:val="left" w:pos="0"/>
        </w:tabs>
        <w:suppressAutoHyphens/>
        <w:spacing w:after="0" w:line="360" w:lineRule="auto"/>
        <w:jc w:val="center"/>
        <w:rPr>
          <w:rFonts w:eastAsia="Times New Roman" w:cs="Times New Roman"/>
          <w:color w:val="000000"/>
          <w:szCs w:val="28"/>
          <w:lang w:val="x-none" w:eastAsia="ru-RU"/>
        </w:rPr>
      </w:pPr>
      <w:r w:rsidRPr="005B5EC2">
        <w:rPr>
          <w:rFonts w:eastAsia="Times New Roman" w:cs="Times New Roman"/>
          <w:color w:val="000000"/>
          <w:szCs w:val="28"/>
          <w:lang w:val="x-none" w:eastAsia="ru-RU"/>
        </w:rPr>
        <w:t>ПОСТАНОВЛЯЮ:</w:t>
      </w:r>
    </w:p>
    <w:p w:rsidR="005B5EC2" w:rsidRPr="005B5EC2" w:rsidRDefault="005B5EC2" w:rsidP="005B5EC2">
      <w:pPr>
        <w:tabs>
          <w:tab w:val="left" w:pos="0"/>
        </w:tabs>
        <w:suppressAutoHyphens/>
        <w:spacing w:after="0" w:line="360" w:lineRule="auto"/>
        <w:jc w:val="both"/>
        <w:rPr>
          <w:rFonts w:eastAsia="Times New Roman" w:cs="Times New Roman"/>
          <w:bCs/>
          <w:szCs w:val="20"/>
          <w:lang w:eastAsia="ru-RU"/>
        </w:rPr>
      </w:pPr>
      <w:r w:rsidRPr="005B5EC2">
        <w:rPr>
          <w:rFonts w:eastAsia="Times New Roman" w:cs="Times New Roman"/>
          <w:szCs w:val="20"/>
          <w:lang w:val="x-none" w:eastAsia="ru-RU"/>
        </w:rPr>
        <w:tab/>
        <w:t xml:space="preserve">1. </w:t>
      </w:r>
      <w:r w:rsidRPr="005B5EC2">
        <w:rPr>
          <w:rFonts w:eastAsia="Times New Roman" w:cs="Times New Roman"/>
          <w:szCs w:val="20"/>
          <w:lang w:eastAsia="ru-RU"/>
        </w:rPr>
        <w:t xml:space="preserve">Утвердить </w:t>
      </w:r>
      <w:r w:rsidRPr="005B5EC2">
        <w:rPr>
          <w:rFonts w:eastAsia="Times New Roman" w:cs="Times New Roman"/>
          <w:bCs/>
          <w:szCs w:val="20"/>
          <w:lang w:val="x-none" w:eastAsia="ru-RU"/>
        </w:rPr>
        <w:t>а</w:t>
      </w:r>
      <w:r w:rsidRPr="005B5EC2">
        <w:rPr>
          <w:rFonts w:eastAsia="Times New Roman" w:cs="Times New Roman"/>
          <w:szCs w:val="28"/>
          <w:lang w:val="x-none" w:eastAsia="ru-RU"/>
        </w:rPr>
        <w:t>дминистративн</w:t>
      </w:r>
      <w:r w:rsidRPr="005B5EC2">
        <w:rPr>
          <w:rFonts w:eastAsia="Times New Roman" w:cs="Times New Roman"/>
          <w:szCs w:val="28"/>
          <w:lang w:eastAsia="ru-RU"/>
        </w:rPr>
        <w:t>ый</w:t>
      </w:r>
      <w:r w:rsidRPr="005B5EC2">
        <w:rPr>
          <w:rFonts w:eastAsia="Times New Roman" w:cs="Times New Roman"/>
          <w:szCs w:val="28"/>
          <w:lang w:val="x-none" w:eastAsia="ru-RU"/>
        </w:rPr>
        <w:t xml:space="preserve"> регламент предоставления муниципальной услуги «Возмещение расходов, связанных с организацией погребения умершего (погибшего) Почетного гражданина городского округа Кинель Самарской области, и </w:t>
      </w:r>
      <w:r w:rsidRPr="005B5EC2">
        <w:rPr>
          <w:rFonts w:eastAsia="Times New Roman" w:cs="Times New Roman"/>
          <w:szCs w:val="28"/>
          <w:lang w:eastAsia="ru-RU"/>
        </w:rPr>
        <w:t xml:space="preserve">(или) </w:t>
      </w:r>
      <w:r w:rsidRPr="005B5EC2">
        <w:rPr>
          <w:rFonts w:eastAsia="Times New Roman" w:cs="Times New Roman"/>
          <w:szCs w:val="28"/>
          <w:lang w:val="x-none" w:eastAsia="ru-RU"/>
        </w:rPr>
        <w:t>расходов, связанных с изготовлением и установкой надгробного памятника на могиле умершего (погибшего) Почетного гражданина городского округа Кинель Самарской области»</w:t>
      </w:r>
      <w:r w:rsidRPr="005B5EC2">
        <w:rPr>
          <w:rFonts w:eastAsia="Times New Roman" w:cs="Times New Roman"/>
          <w:szCs w:val="28"/>
          <w:lang w:eastAsia="ru-RU"/>
        </w:rPr>
        <w:t>.</w:t>
      </w:r>
    </w:p>
    <w:p w:rsidR="005B5EC2" w:rsidRPr="005B5EC2" w:rsidRDefault="005B5EC2" w:rsidP="005B5EC2">
      <w:pPr>
        <w:tabs>
          <w:tab w:val="left" w:pos="0"/>
        </w:tabs>
        <w:suppressAutoHyphens/>
        <w:spacing w:after="0" w:line="360" w:lineRule="auto"/>
        <w:jc w:val="both"/>
        <w:rPr>
          <w:rFonts w:eastAsia="Times New Roman" w:cs="Times New Roman"/>
          <w:szCs w:val="28"/>
          <w:lang w:val="x-none" w:eastAsia="ru-RU"/>
        </w:rPr>
      </w:pPr>
      <w:r w:rsidRPr="005B5EC2">
        <w:rPr>
          <w:rFonts w:eastAsia="Times New Roman" w:cs="Times New Roman"/>
          <w:bCs/>
          <w:szCs w:val="20"/>
          <w:lang w:eastAsia="ru-RU"/>
        </w:rPr>
        <w:lastRenderedPageBreak/>
        <w:tab/>
        <w:t>2</w:t>
      </w:r>
      <w:r w:rsidRPr="005B5EC2">
        <w:rPr>
          <w:rFonts w:eastAsia="Times New Roman" w:cs="Times New Roman"/>
          <w:bCs/>
          <w:szCs w:val="20"/>
          <w:lang w:val="x-none" w:eastAsia="ru-RU"/>
        </w:rPr>
        <w:t xml:space="preserve">. </w:t>
      </w:r>
      <w:r w:rsidRPr="005B5EC2">
        <w:rPr>
          <w:rFonts w:eastAsia="Times New Roman" w:cs="Times New Roman"/>
          <w:szCs w:val="28"/>
          <w:lang w:val="x-none" w:eastAsia="ru-RU"/>
        </w:rPr>
        <w:t>Официально опубликовать настоящее постановление.</w:t>
      </w:r>
    </w:p>
    <w:p w:rsidR="005B5EC2" w:rsidRPr="005B5EC2" w:rsidRDefault="005B5EC2" w:rsidP="005B5EC2">
      <w:pPr>
        <w:tabs>
          <w:tab w:val="left" w:pos="0"/>
        </w:tabs>
        <w:suppressAutoHyphens/>
        <w:spacing w:after="0" w:line="360" w:lineRule="auto"/>
        <w:jc w:val="both"/>
        <w:rPr>
          <w:rFonts w:eastAsia="Times New Roman" w:cs="Times New Roman"/>
          <w:szCs w:val="28"/>
          <w:lang w:val="x-none" w:eastAsia="ru-RU"/>
        </w:rPr>
      </w:pPr>
      <w:r w:rsidRPr="005B5EC2">
        <w:rPr>
          <w:rFonts w:eastAsia="Times New Roman" w:cs="Times New Roman"/>
          <w:szCs w:val="28"/>
          <w:lang w:val="x-none" w:eastAsia="ru-RU"/>
        </w:rPr>
        <w:tab/>
      </w:r>
      <w:r w:rsidRPr="005B5EC2">
        <w:rPr>
          <w:rFonts w:eastAsia="Times New Roman" w:cs="Times New Roman"/>
          <w:szCs w:val="28"/>
          <w:lang w:eastAsia="ru-RU"/>
        </w:rPr>
        <w:t>3</w:t>
      </w:r>
      <w:r w:rsidRPr="005B5EC2">
        <w:rPr>
          <w:rFonts w:eastAsia="Times New Roman" w:cs="Times New Roman"/>
          <w:szCs w:val="28"/>
          <w:lang w:val="x-none" w:eastAsia="ru-RU"/>
        </w:rPr>
        <w:t>. Настоящее постановление вступает в силу на следующий день после дня его официального опубликования.</w:t>
      </w:r>
    </w:p>
    <w:p w:rsidR="005B5EC2" w:rsidRPr="005B5EC2" w:rsidRDefault="005B5EC2" w:rsidP="005B5EC2">
      <w:pPr>
        <w:tabs>
          <w:tab w:val="left" w:pos="0"/>
        </w:tabs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  <w:r w:rsidRPr="005B5EC2">
        <w:rPr>
          <w:rFonts w:eastAsia="Times New Roman" w:cs="Times New Roman"/>
          <w:szCs w:val="20"/>
          <w:lang w:eastAsia="ru-RU"/>
        </w:rPr>
        <w:tab/>
        <w:t xml:space="preserve">4. </w:t>
      </w:r>
      <w:proofErr w:type="gramStart"/>
      <w:r w:rsidRPr="005B5EC2">
        <w:rPr>
          <w:rFonts w:eastAsia="Times New Roman" w:cs="Times New Roman"/>
          <w:szCs w:val="20"/>
          <w:lang w:eastAsia="ru-RU"/>
        </w:rPr>
        <w:t>Контроль за</w:t>
      </w:r>
      <w:proofErr w:type="gramEnd"/>
      <w:r w:rsidRPr="005B5EC2">
        <w:rPr>
          <w:rFonts w:eastAsia="Times New Roman" w:cs="Times New Roman"/>
          <w:szCs w:val="20"/>
          <w:lang w:eastAsia="ru-RU"/>
        </w:rPr>
        <w:t xml:space="preserve"> выполнением настоящего постановления возложить на </w:t>
      </w:r>
      <w:r w:rsidRPr="005B5EC2">
        <w:rPr>
          <w:rFonts w:eastAsia="Times New Roman" w:cs="Times New Roman"/>
          <w:szCs w:val="28"/>
          <w:lang w:eastAsia="ru-RU"/>
        </w:rPr>
        <w:t>руководителя аппарата администрации городского округа Кинель Самарской области (Ефимова О.Г.).</w:t>
      </w:r>
    </w:p>
    <w:p w:rsidR="005B5EC2" w:rsidRPr="005B5EC2" w:rsidRDefault="005B5EC2" w:rsidP="005B5EC2">
      <w:pPr>
        <w:tabs>
          <w:tab w:val="left" w:pos="0"/>
        </w:tabs>
        <w:suppressAutoHyphens/>
        <w:spacing w:after="0" w:line="360" w:lineRule="auto"/>
        <w:ind w:firstLine="6804"/>
        <w:jc w:val="both"/>
        <w:rPr>
          <w:rFonts w:eastAsia="Times New Roman" w:cs="Times New Roman"/>
          <w:bCs/>
          <w:szCs w:val="20"/>
          <w:lang w:val="x-none" w:eastAsia="ru-RU"/>
        </w:rPr>
      </w:pPr>
    </w:p>
    <w:p w:rsidR="005B5EC2" w:rsidRPr="005B5EC2" w:rsidRDefault="005B5EC2" w:rsidP="005B5EC2">
      <w:pPr>
        <w:tabs>
          <w:tab w:val="left" w:pos="0"/>
        </w:tabs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tabs>
          <w:tab w:val="left" w:pos="0"/>
        </w:tabs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  <w:r w:rsidRPr="005B5EC2">
        <w:rPr>
          <w:rFonts w:eastAsia="Times New Roman" w:cs="Times New Roman"/>
          <w:szCs w:val="20"/>
          <w:lang w:eastAsia="ru-RU"/>
        </w:rPr>
        <w:t>Г</w:t>
      </w:r>
      <w:r w:rsidRPr="005B5EC2">
        <w:rPr>
          <w:rFonts w:eastAsia="Times New Roman" w:cs="Times New Roman"/>
          <w:szCs w:val="20"/>
          <w:lang w:val="x-none" w:eastAsia="ru-RU"/>
        </w:rPr>
        <w:t>лав</w:t>
      </w:r>
      <w:r w:rsidRPr="005B5EC2">
        <w:rPr>
          <w:rFonts w:eastAsia="Times New Roman" w:cs="Times New Roman"/>
          <w:szCs w:val="20"/>
          <w:lang w:eastAsia="ru-RU"/>
        </w:rPr>
        <w:t>а</w:t>
      </w:r>
      <w:r w:rsidRPr="005B5EC2">
        <w:rPr>
          <w:rFonts w:eastAsia="Times New Roman" w:cs="Times New Roman"/>
          <w:szCs w:val="20"/>
          <w:lang w:val="x-none" w:eastAsia="ru-RU"/>
        </w:rPr>
        <w:t xml:space="preserve"> городского округа                                           </w:t>
      </w:r>
      <w:r w:rsidRPr="005B5EC2">
        <w:rPr>
          <w:rFonts w:eastAsia="Times New Roman" w:cs="Times New Roman"/>
          <w:szCs w:val="20"/>
          <w:lang w:eastAsia="ru-RU"/>
        </w:rPr>
        <w:t xml:space="preserve">       </w:t>
      </w:r>
      <w:r w:rsidRPr="005B5EC2">
        <w:rPr>
          <w:rFonts w:eastAsia="Times New Roman" w:cs="Times New Roman"/>
          <w:szCs w:val="20"/>
          <w:lang w:val="x-none" w:eastAsia="ru-RU"/>
        </w:rPr>
        <w:t xml:space="preserve">           </w:t>
      </w:r>
      <w:r w:rsidRPr="005B5EC2">
        <w:rPr>
          <w:rFonts w:eastAsia="Times New Roman" w:cs="Times New Roman"/>
          <w:szCs w:val="20"/>
          <w:lang w:eastAsia="ru-RU"/>
        </w:rPr>
        <w:t>В</w:t>
      </w:r>
      <w:r w:rsidRPr="005B5EC2">
        <w:rPr>
          <w:rFonts w:eastAsia="Times New Roman" w:cs="Times New Roman"/>
          <w:szCs w:val="20"/>
          <w:lang w:val="x-none" w:eastAsia="ru-RU"/>
        </w:rPr>
        <w:t xml:space="preserve">.А. </w:t>
      </w:r>
      <w:proofErr w:type="spellStart"/>
      <w:r w:rsidRPr="005B5EC2">
        <w:rPr>
          <w:rFonts w:eastAsia="Times New Roman" w:cs="Times New Roman"/>
          <w:szCs w:val="20"/>
          <w:lang w:eastAsia="ru-RU"/>
        </w:rPr>
        <w:t>Чихирев</w:t>
      </w:r>
      <w:proofErr w:type="spellEnd"/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uppressAutoHyphens/>
        <w:spacing w:after="0" w:line="360" w:lineRule="auto"/>
        <w:jc w:val="both"/>
        <w:rPr>
          <w:rFonts w:eastAsia="Times New Roman" w:cs="Times New Roman"/>
          <w:szCs w:val="20"/>
          <w:lang w:eastAsia="ru-RU"/>
        </w:rPr>
      </w:pPr>
      <w:r w:rsidRPr="005B5EC2">
        <w:rPr>
          <w:rFonts w:eastAsia="Times New Roman" w:cs="Times New Roman"/>
          <w:szCs w:val="20"/>
          <w:lang w:eastAsia="ru-RU"/>
        </w:rPr>
        <w:t>Р</w:t>
      </w:r>
      <w:proofErr w:type="spellStart"/>
      <w:r w:rsidRPr="005B5EC2">
        <w:rPr>
          <w:rFonts w:eastAsia="Times New Roman" w:cs="Times New Roman"/>
          <w:szCs w:val="20"/>
          <w:lang w:val="x-none" w:eastAsia="ru-RU"/>
        </w:rPr>
        <w:t>ысаева</w:t>
      </w:r>
      <w:proofErr w:type="spellEnd"/>
      <w:r w:rsidRPr="005B5EC2">
        <w:rPr>
          <w:rFonts w:eastAsia="Times New Roman" w:cs="Times New Roman"/>
          <w:szCs w:val="20"/>
          <w:lang w:val="x-none" w:eastAsia="ru-RU"/>
        </w:rPr>
        <w:t xml:space="preserve"> 61751</w:t>
      </w:r>
    </w:p>
    <w:p w:rsidR="005B5EC2" w:rsidRPr="005B5EC2" w:rsidRDefault="005B5EC2" w:rsidP="005B5EC2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5B5EC2" w:rsidRPr="005B5EC2" w:rsidRDefault="005B5EC2" w:rsidP="005B5EC2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5B5EC2">
        <w:rPr>
          <w:rFonts w:eastAsia="Times New Roman" w:cs="Times New Roman"/>
          <w:b/>
          <w:bCs/>
          <w:sz w:val="20"/>
          <w:szCs w:val="20"/>
          <w:lang w:eastAsia="ru-RU"/>
        </w:rPr>
        <w:t>Администрация городского округа Кинель Самарской области</w:t>
      </w:r>
    </w:p>
    <w:p w:rsidR="005B5EC2" w:rsidRPr="005B5EC2" w:rsidRDefault="005B5EC2" w:rsidP="005B5EC2">
      <w:pPr>
        <w:spacing w:after="0" w:line="240" w:lineRule="auto"/>
        <w:jc w:val="center"/>
        <w:rPr>
          <w:rFonts w:eastAsia="Times New Roman" w:cs="Times New Roman"/>
          <w:szCs w:val="20"/>
          <w:lang w:eastAsia="ru-RU"/>
        </w:rPr>
      </w:pPr>
    </w:p>
    <w:p w:rsidR="005B5EC2" w:rsidRPr="005B5EC2" w:rsidRDefault="005B5EC2" w:rsidP="005B5EC2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5B5EC2">
        <w:rPr>
          <w:rFonts w:eastAsia="Times New Roman" w:cs="Times New Roman"/>
          <w:b/>
          <w:bCs/>
          <w:szCs w:val="28"/>
          <w:lang w:eastAsia="ru-RU"/>
        </w:rPr>
        <w:t xml:space="preserve">ЛИСТ СОГЛАСОВАНИЯ </w:t>
      </w:r>
    </w:p>
    <w:p w:rsidR="005B5EC2" w:rsidRPr="005B5EC2" w:rsidRDefault="005B5EC2" w:rsidP="005B5EC2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5B5EC2" w:rsidRPr="005B5EC2" w:rsidRDefault="005B5EC2" w:rsidP="005B5EC2">
      <w:pPr>
        <w:autoSpaceDE w:val="0"/>
        <w:autoSpaceDN w:val="0"/>
        <w:adjustRightInd w:val="0"/>
        <w:spacing w:after="0" w:line="240" w:lineRule="auto"/>
        <w:ind w:firstLine="300"/>
        <w:jc w:val="center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5B5EC2">
        <w:rPr>
          <w:rFonts w:eastAsia="Times New Roman" w:cs="Times New Roman"/>
          <w:szCs w:val="28"/>
          <w:lang w:eastAsia="ru-RU"/>
        </w:rPr>
        <w:t xml:space="preserve">к проекту постановления </w:t>
      </w:r>
      <w:r w:rsidRPr="005B5EC2">
        <w:rPr>
          <w:rFonts w:eastAsia="Times New Roman" w:cs="Times New Roman"/>
          <w:color w:val="000000"/>
          <w:szCs w:val="28"/>
          <w:lang w:eastAsia="ru-RU"/>
        </w:rPr>
        <w:t xml:space="preserve">администрации городского округа Кинель Самарской области </w:t>
      </w:r>
      <w:r w:rsidRPr="005B5EC2">
        <w:rPr>
          <w:rFonts w:eastAsia="Times New Roman" w:cs="Times New Roman"/>
          <w:szCs w:val="28"/>
          <w:lang w:eastAsia="ru-RU"/>
        </w:rPr>
        <w:t>«</w:t>
      </w:r>
      <w:r w:rsidRPr="005B5EC2">
        <w:rPr>
          <w:rFonts w:eastAsia="Times New Roman" w:cs="Times New Roman"/>
          <w:bCs/>
          <w:szCs w:val="20"/>
          <w:lang w:eastAsia="ru-RU"/>
        </w:rPr>
        <w:t>Об утверждении а</w:t>
      </w:r>
      <w:r w:rsidRPr="005B5EC2">
        <w:rPr>
          <w:rFonts w:eastAsia="Times New Roman" w:cs="Times New Roman"/>
          <w:szCs w:val="28"/>
          <w:lang w:eastAsia="ru-RU"/>
        </w:rPr>
        <w:t>дминистративного регламента предоставления муниципальной услуги «Возмещение расходов, связанных с организацией погребения умершего (погибшего) Почетного гражданина городского округа Кинель Самарской области, и (или) расходов, связанных с изготовлением и установкой надгробного памятника на могиле умершего (погибшего) Почетного гражданина городского округа Кинель Самарской области»</w:t>
      </w:r>
      <w:proofErr w:type="gramEnd"/>
    </w:p>
    <w:p w:rsidR="005B5EC2" w:rsidRPr="005B5EC2" w:rsidRDefault="005B5EC2" w:rsidP="005B5EC2">
      <w:pPr>
        <w:spacing w:after="0" w:line="240" w:lineRule="auto"/>
        <w:jc w:val="center"/>
        <w:rPr>
          <w:rFonts w:eastAsia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686"/>
        <w:gridCol w:w="2835"/>
      </w:tblGrid>
      <w:tr w:rsidR="005B5EC2" w:rsidRPr="005B5EC2" w:rsidTr="005B5EC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EC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Занимаемая должность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EC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Роспись,</w:t>
            </w:r>
          </w:p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EC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дата согласования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EC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Фамилия, инициалы</w:t>
            </w:r>
          </w:p>
        </w:tc>
      </w:tr>
      <w:tr w:rsidR="005B5EC2" w:rsidRPr="005B5EC2" w:rsidTr="005B5EC2">
        <w:trPr>
          <w:trHeight w:val="57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B5EC2">
              <w:rPr>
                <w:rFonts w:eastAsia="Times New Roman" w:cs="Times New Roman"/>
                <w:sz w:val="22"/>
                <w:lang w:eastAsia="ru-RU"/>
              </w:rPr>
              <w:t xml:space="preserve">Руководитель аппарата администрации </w:t>
            </w:r>
          </w:p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B5EC2">
              <w:rPr>
                <w:rFonts w:eastAsia="Times New Roman" w:cs="Times New Roman"/>
                <w:sz w:val="22"/>
                <w:lang w:eastAsia="ru-RU"/>
              </w:rPr>
              <w:t>О.Г. Ефимова</w:t>
            </w:r>
          </w:p>
        </w:tc>
      </w:tr>
      <w:tr w:rsidR="005B5EC2" w:rsidRPr="005B5EC2" w:rsidTr="005B5EC2">
        <w:trPr>
          <w:trHeight w:val="57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B5EC2">
              <w:rPr>
                <w:rFonts w:eastAsia="Times New Roman" w:cs="Times New Roman"/>
                <w:sz w:val="22"/>
                <w:lang w:eastAsia="ru-RU"/>
              </w:rPr>
              <w:t>Начальник отдела бухгалтерского учета и отчетности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  <w:p w:rsidR="005B5EC2" w:rsidRPr="005B5EC2" w:rsidRDefault="005B5EC2" w:rsidP="005B5EC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B5EC2">
              <w:rPr>
                <w:rFonts w:eastAsia="Times New Roman" w:cs="Times New Roman"/>
                <w:sz w:val="22"/>
                <w:lang w:eastAsia="ru-RU"/>
              </w:rPr>
              <w:t>И.А. Фомичева</w:t>
            </w:r>
          </w:p>
        </w:tc>
      </w:tr>
    </w:tbl>
    <w:p w:rsidR="005B5EC2" w:rsidRPr="005B5EC2" w:rsidRDefault="005B5EC2" w:rsidP="005B5EC2">
      <w:pPr>
        <w:autoSpaceDE w:val="0"/>
        <w:autoSpaceDN w:val="0"/>
        <w:adjustRightInd w:val="0"/>
        <w:spacing w:after="0" w:line="240" w:lineRule="auto"/>
        <w:ind w:firstLine="300"/>
        <w:rPr>
          <w:rFonts w:eastAsia="Times New Roman" w:cs="Times New Roman"/>
          <w:color w:val="000000"/>
          <w:szCs w:val="28"/>
          <w:lang w:eastAsia="ru-RU"/>
        </w:rPr>
      </w:pPr>
    </w:p>
    <w:p w:rsidR="000374DF" w:rsidRDefault="000374DF">
      <w:bookmarkStart w:id="0" w:name="_GoBack"/>
      <w:bookmarkEnd w:id="0"/>
    </w:p>
    <w:sectPr w:rsidR="00037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EC2"/>
    <w:rsid w:val="000374DF"/>
    <w:rsid w:val="005B5EC2"/>
    <w:rsid w:val="0069669A"/>
    <w:rsid w:val="00953B6E"/>
    <w:rsid w:val="00B7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F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next w:val="a"/>
    <w:uiPriority w:val="1"/>
    <w:qFormat/>
    <w:rsid w:val="00B72AF3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F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next w:val="a"/>
    <w:uiPriority w:val="1"/>
    <w:qFormat/>
    <w:rsid w:val="00B72AF3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 города</dc:creator>
  <cp:lastModifiedBy>Глава города</cp:lastModifiedBy>
  <cp:revision>1</cp:revision>
  <dcterms:created xsi:type="dcterms:W3CDTF">2021-02-16T11:34:00Z</dcterms:created>
  <dcterms:modified xsi:type="dcterms:W3CDTF">2021-02-16T11:35:00Z</dcterms:modified>
</cp:coreProperties>
</file>